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Приложение № 5 към чл. 4, ал. 1</w:t>
      </w:r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от </w:t>
      </w:r>
    </w:p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 xml:space="preserve">Наредбата за условията и реда за извършване на </w:t>
      </w:r>
    </w:p>
    <w:p w:rsidR="002C4774" w:rsidRPr="000D717D" w:rsidRDefault="002C4774" w:rsidP="002C4774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оценка на въздействието върху околната среда</w:t>
      </w:r>
    </w:p>
    <w:p w:rsidR="002C4774" w:rsidRPr="000D717D" w:rsidRDefault="002C4774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ДО</w:t>
      </w:r>
    </w:p>
    <w:p w:rsidR="00925940" w:rsidRPr="000D717D" w:rsidRDefault="00925940" w:rsidP="00127C5C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ИНЖ. МАЯ РАДЕВА</w:t>
      </w:r>
    </w:p>
    <w:p w:rsidR="006C332E" w:rsidRPr="000D717D" w:rsidRDefault="006C332E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Д</w:t>
      </w:r>
      <w:r w:rsidR="00925940"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ИРЕКТОР</w:t>
      </w:r>
      <w:r w:rsidR="00925940"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НА 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РИОСВ</w:t>
      </w:r>
      <w:r w:rsidR="00127C5C" w:rsidRPr="000D71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ВЕЛИКО ТЪРНОВО</w:t>
      </w:r>
    </w:p>
    <w:p w:rsidR="00925940" w:rsidRPr="000D717D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Гр. Велико Търново</w:t>
      </w:r>
    </w:p>
    <w:p w:rsidR="00925940" w:rsidRPr="000D717D" w:rsidRDefault="00925940" w:rsidP="00925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Ул. „Никола Габровски“ №68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C332E" w:rsidRPr="000D717D" w:rsidRDefault="006C332E" w:rsidP="00BC1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 В Е Д О М Л Е Н И Е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                                    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за инвестиционно предложение</w:t>
      </w:r>
    </w:p>
    <w:p w:rsidR="0058618B" w:rsidRPr="0058618B" w:rsidRDefault="001C1BF5" w:rsidP="009C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C1BF5">
        <w:rPr>
          <w:rFonts w:ascii="Times New Roman" w:hAnsi="Times New Roman"/>
          <w:color w:val="000000" w:themeColor="text1"/>
          <w:sz w:val="24"/>
          <w:szCs w:val="24"/>
          <w:lang w:val="x-none"/>
        </w:rPr>
        <w:t>от</w:t>
      </w:r>
      <w:r w:rsidRPr="001C1B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58618B" w:rsidRDefault="0058618B" w:rsidP="001C1BF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8618B">
        <w:rPr>
          <w:rFonts w:ascii="Times New Roman" w:hAnsi="Times New Roman"/>
          <w:color w:val="000000" w:themeColor="text1"/>
          <w:sz w:val="24"/>
          <w:szCs w:val="24"/>
          <w:lang w:val="bg-BG"/>
        </w:rPr>
        <w:t>Община Габрово, с адрес: гр. Габрово, пл. „Възраждане“ №3</w:t>
      </w:r>
    </w:p>
    <w:p w:rsidR="0058618B" w:rsidRDefault="0058618B" w:rsidP="005861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</w:t>
      </w:r>
    </w:p>
    <w:p w:rsidR="001C1BF5" w:rsidRPr="0058618B" w:rsidRDefault="0058618B" w:rsidP="001C1BF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8618B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Технически Университет – Габрово</w:t>
      </w:r>
      <w:r w:rsidR="001C1BF5" w:rsidRPr="0058618B">
        <w:rPr>
          <w:rFonts w:ascii="Times New Roman" w:hAnsi="Times New Roman"/>
          <w:color w:val="000000" w:themeColor="text1"/>
          <w:sz w:val="24"/>
          <w:szCs w:val="24"/>
          <w:lang w:val="bg-BG"/>
        </w:rPr>
        <w:t>, с адрес: гр. Габрово, ул. „Хаджи Димитър“ №4</w:t>
      </w:r>
    </w:p>
    <w:p w:rsidR="0058618B" w:rsidRDefault="001C1BF5" w:rsidP="005861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C1BF5">
        <w:rPr>
          <w:rFonts w:ascii="Times New Roman" w:hAnsi="Times New Roman"/>
          <w:color w:val="000000" w:themeColor="text1"/>
          <w:sz w:val="24"/>
          <w:szCs w:val="24"/>
          <w:lang w:val="x-none"/>
        </w:rPr>
        <w:t>(име, адрес и телефон за контакт)</w:t>
      </w:r>
    </w:p>
    <w:p w:rsidR="0058618B" w:rsidRPr="001C1BF5" w:rsidRDefault="0058618B" w:rsidP="0058618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58618B" w:rsidRDefault="001C1BF5" w:rsidP="001C1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C1BF5">
        <w:rPr>
          <w:rFonts w:ascii="Times New Roman" w:hAnsi="Times New Roman"/>
          <w:color w:val="000000" w:themeColor="text1"/>
          <w:sz w:val="24"/>
          <w:szCs w:val="24"/>
          <w:lang w:val="x-none"/>
        </w:rPr>
        <w:t>Управител или изпълнителен директор на фирмата възложител:</w:t>
      </w:r>
      <w:r w:rsidRPr="001C1B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58618B" w:rsidRDefault="0058618B" w:rsidP="001C1BF5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8618B">
        <w:rPr>
          <w:rFonts w:ascii="Times New Roman" w:hAnsi="Times New Roman"/>
          <w:color w:val="000000" w:themeColor="text1"/>
          <w:sz w:val="24"/>
          <w:szCs w:val="24"/>
          <w:lang w:val="bg-BG"/>
        </w:rPr>
        <w:t>Таня Христова – кмет на Община Габрово</w:t>
      </w:r>
    </w:p>
    <w:p w:rsidR="0058618B" w:rsidRDefault="0058618B" w:rsidP="005861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</w:t>
      </w:r>
    </w:p>
    <w:p w:rsidR="001C1BF5" w:rsidRDefault="003E7CC0" w:rsidP="0058618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spellStart"/>
      <w:r w:rsidRPr="0058618B">
        <w:rPr>
          <w:rFonts w:ascii="Times New Roman" w:hAnsi="Times New Roman"/>
          <w:bCs/>
          <w:color w:val="000000" w:themeColor="text1"/>
          <w:sz w:val="24"/>
          <w:szCs w:val="24"/>
        </w:rPr>
        <w:t>Професор</w:t>
      </w:r>
      <w:proofErr w:type="spellEnd"/>
      <w:r w:rsidR="001C1BF5" w:rsidRPr="005861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д-р </w:t>
      </w:r>
      <w:proofErr w:type="spellStart"/>
      <w:r w:rsidR="001C1BF5" w:rsidRPr="0058618B">
        <w:rPr>
          <w:rFonts w:ascii="Times New Roman" w:hAnsi="Times New Roman"/>
          <w:bCs/>
          <w:color w:val="000000" w:themeColor="text1"/>
          <w:sz w:val="24"/>
          <w:szCs w:val="24"/>
        </w:rPr>
        <w:t>инж</w:t>
      </w:r>
      <w:proofErr w:type="spellEnd"/>
      <w:r w:rsidR="001C1BF5" w:rsidRPr="005861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1C1BF5" w:rsidRPr="0058618B">
        <w:rPr>
          <w:rFonts w:ascii="Times New Roman" w:hAnsi="Times New Roman"/>
          <w:bCs/>
          <w:color w:val="000000" w:themeColor="text1"/>
          <w:sz w:val="24"/>
          <w:szCs w:val="24"/>
        </w:rPr>
        <w:t>Илия</w:t>
      </w:r>
      <w:proofErr w:type="spellEnd"/>
      <w:r w:rsidR="001C1BF5" w:rsidRPr="005861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C1BF5" w:rsidRPr="0058618B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Ж</w:t>
      </w:r>
      <w:proofErr w:type="spellStart"/>
      <w:r w:rsidR="001C1BF5" w:rsidRPr="0058618B">
        <w:rPr>
          <w:rFonts w:ascii="Times New Roman" w:hAnsi="Times New Roman"/>
          <w:bCs/>
          <w:color w:val="000000" w:themeColor="text1"/>
          <w:sz w:val="24"/>
          <w:szCs w:val="24"/>
        </w:rPr>
        <w:t>елезаров</w:t>
      </w:r>
      <w:proofErr w:type="spellEnd"/>
      <w:r w:rsidR="001C1BF5" w:rsidRPr="0058618B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- </w:t>
      </w:r>
      <w:proofErr w:type="spellStart"/>
      <w:r w:rsidR="001C1BF5" w:rsidRPr="0058618B">
        <w:rPr>
          <w:rFonts w:ascii="Times New Roman" w:hAnsi="Times New Roman"/>
          <w:color w:val="000000" w:themeColor="text1"/>
          <w:sz w:val="24"/>
          <w:szCs w:val="24"/>
        </w:rPr>
        <w:t>ректор</w:t>
      </w:r>
      <w:proofErr w:type="spellEnd"/>
      <w:r w:rsidR="001C1BF5" w:rsidRPr="005861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C1BF5" w:rsidRPr="0058618B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="001C1BF5" w:rsidRPr="005861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1BF5" w:rsidRPr="0058618B">
        <w:rPr>
          <w:rFonts w:ascii="Times New Roman" w:hAnsi="Times New Roman"/>
          <w:color w:val="000000" w:themeColor="text1"/>
          <w:sz w:val="24"/>
          <w:szCs w:val="24"/>
          <w:lang w:val="bg-BG"/>
        </w:rPr>
        <w:t>Т</w:t>
      </w:r>
      <w:proofErr w:type="spellStart"/>
      <w:r w:rsidR="001C1BF5" w:rsidRPr="0058618B">
        <w:rPr>
          <w:rFonts w:ascii="Times New Roman" w:hAnsi="Times New Roman"/>
          <w:color w:val="000000" w:themeColor="text1"/>
          <w:sz w:val="24"/>
          <w:szCs w:val="24"/>
        </w:rPr>
        <w:t>ехнически</w:t>
      </w:r>
      <w:proofErr w:type="spellEnd"/>
      <w:r w:rsidR="001C1BF5" w:rsidRPr="005861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C1BF5" w:rsidRPr="0058618B">
        <w:rPr>
          <w:rFonts w:ascii="Times New Roman" w:hAnsi="Times New Roman"/>
          <w:color w:val="000000" w:themeColor="text1"/>
          <w:sz w:val="24"/>
          <w:szCs w:val="24"/>
        </w:rPr>
        <w:t>университет</w:t>
      </w:r>
      <w:proofErr w:type="spellEnd"/>
      <w:r w:rsidR="001C1BF5" w:rsidRPr="0058618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 Г</w:t>
      </w:r>
      <w:proofErr w:type="spellStart"/>
      <w:r w:rsidR="001C1BF5" w:rsidRPr="0058618B">
        <w:rPr>
          <w:rFonts w:ascii="Times New Roman" w:hAnsi="Times New Roman"/>
          <w:color w:val="000000" w:themeColor="text1"/>
          <w:sz w:val="24"/>
          <w:szCs w:val="24"/>
        </w:rPr>
        <w:t>аброво</w:t>
      </w:r>
      <w:proofErr w:type="spellEnd"/>
      <w:r w:rsidR="001C1BF5" w:rsidRPr="0058618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58618B" w:rsidRPr="0058618B" w:rsidRDefault="0058618B" w:rsidP="005861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1C1BF5" w:rsidRPr="001C1BF5" w:rsidRDefault="001C1BF5" w:rsidP="001C1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1BF5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Лице за контакти: </w:t>
      </w:r>
      <w:r w:rsidRPr="001C1B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Емилия </w:t>
      </w:r>
      <w:proofErr w:type="spellStart"/>
      <w:r w:rsidRPr="001C1BF5">
        <w:rPr>
          <w:rFonts w:ascii="Times New Roman" w:hAnsi="Times New Roman"/>
          <w:color w:val="000000" w:themeColor="text1"/>
          <w:sz w:val="24"/>
          <w:szCs w:val="24"/>
          <w:lang w:val="bg-BG"/>
        </w:rPr>
        <w:t>Драганешева</w:t>
      </w:r>
      <w:proofErr w:type="spellEnd"/>
      <w:r w:rsidRPr="001C1B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– гл. експерт в отдел „Околна среда и води“ при Община Габрово, </w:t>
      </w:r>
      <w:r w:rsidRPr="001C1BF5">
        <w:rPr>
          <w:rFonts w:ascii="Times New Roman" w:hAnsi="Times New Roman"/>
          <w:color w:val="000000" w:themeColor="text1"/>
          <w:sz w:val="24"/>
          <w:szCs w:val="24"/>
        </w:rPr>
        <w:t>GSM: 0899943137.</w:t>
      </w:r>
    </w:p>
    <w:p w:rsidR="006C332E" w:rsidRPr="000D717D" w:rsidRDefault="006C332E" w:rsidP="001C1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CE5C4D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УВАЖАЕМ</w:t>
      </w: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А ГОСПОЖО РАДЕВА</w:t>
      </w:r>
      <w:r w:rsidR="006C332E" w:rsidRPr="000D717D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,</w:t>
      </w:r>
    </w:p>
    <w:p w:rsidR="00763FC9" w:rsidRPr="000D717D" w:rsidRDefault="00763FC9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4C4D" w:rsidRPr="000D717D" w:rsidRDefault="006C332E" w:rsidP="001C1BF5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Уведомяваме Ви,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че</w:t>
      </w:r>
      <w:r w:rsidR="008A0A4A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о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бщина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Габрово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има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следното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инвестиционно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>предложение</w:t>
      </w:r>
      <w:proofErr w:type="spellEnd"/>
      <w:r w:rsidR="008A0A4A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8F135D" w:rsidRDefault="00F662A0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F662A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Обособяване на споделено пространство "Шести участък"</w:t>
      </w:r>
    </w:p>
    <w:p w:rsidR="00F662A0" w:rsidRDefault="00F662A0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u w:val="single"/>
          <w:lang w:val="x-none"/>
        </w:rPr>
        <w:t>Характеристика на инвестиционното предложение: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1. Резюме на предложението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8A0A4A" w:rsidRPr="000D717D" w:rsidRDefault="008A0A4A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041B9D" w:rsidRPr="00F662A0" w:rsidRDefault="009C13FE" w:rsidP="00041B9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Предвижда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</w:t>
      </w:r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извършване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ремонт,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оборудване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обзавеждане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</w:t>
      </w:r>
      <w:proofErr w:type="spellEnd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индентификатор</w:t>
      </w:r>
      <w:proofErr w:type="spellEnd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14218.510.400</w:t>
      </w:r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.1 – </w:t>
      </w:r>
      <w:proofErr w:type="spellStart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собственост</w:t>
      </w:r>
      <w:proofErr w:type="spellEnd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ТУ - Габрово</w:t>
      </w:r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разположена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поземлен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имот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 идентификатор 14218.510.400 по КККР на гр. Габрово</w:t>
      </w:r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частна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общинска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собственост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в ЦГЧ на гр. Габрово, кв. Шести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участък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на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територията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групов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ансамбъл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- недвижимо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културно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наследство.</w:t>
      </w:r>
      <w:proofErr w:type="gram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Основното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предназначение на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сградата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учебно-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квалификационен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център</w:t>
      </w:r>
      <w:proofErr w:type="spellEnd"/>
      <w:r w:rsidR="00F662A0"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Ремонтните</w:t>
      </w:r>
      <w:proofErr w:type="spellEnd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дейности</w:t>
      </w:r>
      <w:proofErr w:type="spellEnd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имат</w:t>
      </w:r>
      <w:proofErr w:type="spellEnd"/>
      <w:r w:rsidR="00041B9D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цел: </w:t>
      </w:r>
    </w:p>
    <w:p w:rsidR="00EB0D9C" w:rsidRDefault="00041B9D" w:rsidP="00EB0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</w:t>
      </w:r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бособяване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2 </w:t>
      </w:r>
      <w:proofErr w:type="spellStart"/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зали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творчески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ателиета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су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терена</w:t>
      </w:r>
      <w:proofErr w:type="spellEnd"/>
      <w:r w:rsidR="0044504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изложбена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зала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. 1</w:t>
      </w:r>
      <w:r w:rsidR="00EB0D9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</w:p>
    <w:p w:rsidR="00EB0D9C" w:rsidRDefault="00EB0D9C" w:rsidP="00EB0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</w:p>
    <w:p w:rsidR="000C7AC9" w:rsidRPr="000C7AC9" w:rsidRDefault="000C7AC9" w:rsidP="00EB0D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lastRenderedPageBreak/>
        <w:t>Обектът</w:t>
      </w:r>
      <w:proofErr w:type="spellEnd"/>
      <w:r w:rsidR="0044504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</w:t>
      </w:r>
      <w:proofErr w:type="spellStart"/>
      <w:r w:rsidR="0044504C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захранен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</w:t>
      </w:r>
      <w:proofErr w:type="gram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вода и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електричество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Битовите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отпадъчни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води се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заустват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градската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канализационна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мрежа.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Генерираните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отпадъци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proofErr w:type="gram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време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</w:t>
      </w:r>
      <w:proofErr w:type="gram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строителството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експлоатацията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обекта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третират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съгласно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Закона за управление на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отпадъците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подзаконовите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нормативни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актове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</w:p>
    <w:p w:rsidR="000C7AC9" w:rsidRPr="000C7AC9" w:rsidRDefault="000C7AC9" w:rsidP="003E7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ИП не </w:t>
      </w:r>
      <w:proofErr w:type="spellStart"/>
      <w:proofErr w:type="gram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попада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</w:t>
      </w:r>
      <w:proofErr w:type="gram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територия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смисъла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защитените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територии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</w:p>
    <w:p w:rsidR="001C1BF5" w:rsidRDefault="000C7AC9" w:rsidP="003E7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ИП не </w:t>
      </w:r>
      <w:proofErr w:type="spellStart"/>
      <w:proofErr w:type="gram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попада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</w:t>
      </w:r>
      <w:proofErr w:type="gram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зона по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смисъла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Закона за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биологичното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разнообразие. </w:t>
      </w:r>
      <w:proofErr w:type="spellStart"/>
      <w:proofErr w:type="gram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Най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– близко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разположената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защитена</w:t>
      </w:r>
      <w:proofErr w:type="spellEnd"/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зона е </w:t>
      </w:r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BG0000610 </w:t>
      </w:r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„Река Янтра“ за опазване на природните местообитания и на дивата флора и фауна, обявена със заповед №РД-401/12.07.2016 г. на министъра на околната среда и водите (Дв, бр. 62/2016 г.), изм. и доп. със заповед №1068/07.11.2022 г. на министъра на околната среда и водите </w:t>
      </w:r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(</w:t>
      </w:r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Дв, бр. 90/2022 г.), която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се</w:t>
      </w:r>
      <w:proofErr w:type="gram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намира на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>отстояние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около 200</w:t>
      </w:r>
      <w:r w:rsidRPr="000C7AC9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bg-BG"/>
        </w:rPr>
        <w:t xml:space="preserve"> м. </w:t>
      </w:r>
    </w:p>
    <w:p w:rsidR="003E7CC0" w:rsidRPr="00F662A0" w:rsidRDefault="003E7CC0" w:rsidP="003E7CC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</w:p>
    <w:p w:rsidR="006C332E" w:rsidRPr="000D717D" w:rsidRDefault="006C332E" w:rsidP="007065A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</w:r>
    </w:p>
    <w:p w:rsidR="00A15604" w:rsidRDefault="002626E4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:rsidR="00F662A0" w:rsidRPr="00F662A0" w:rsidRDefault="00F662A0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proofErr w:type="spellStart"/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обхваща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извършване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ремонт,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оборудване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обзавеждане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собственост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ТУ-Габрово,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прилежащите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й дворни пространства,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собственост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Община Габрово,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намиращи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имот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площ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448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кв.м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частна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общинска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собственост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в ЦГЧ на гр. Габрово, кв. Шести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участък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територията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групов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ансамбъл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- недвижимо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културно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наследство.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Основното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предназначение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сградата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е учебно-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квалификационен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център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тази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връзка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ремонтните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целят:</w:t>
      </w:r>
    </w:p>
    <w:p w:rsidR="00F662A0" w:rsidRPr="00F662A0" w:rsidRDefault="00F662A0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1.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Обособяване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2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зали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творчески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ателиета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сутерена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обща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площ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от 209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кв</w:t>
      </w:r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.м</w:t>
      </w:r>
      <w:proofErr w:type="spellEnd"/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:</w:t>
      </w:r>
    </w:p>
    <w:p w:rsidR="00F662A0" w:rsidRPr="00F662A0" w:rsidRDefault="00F662A0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- Стая 1: (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Стаята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идеите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) “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идействане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”.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Мултифункционална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стая,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която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използва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за: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четене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почивка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обучения,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уъркшопи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неформални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разговори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.</w:t>
      </w:r>
    </w:p>
    <w:p w:rsidR="00F662A0" w:rsidRPr="00F662A0" w:rsidRDefault="00F662A0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- Стая 2: (Стая </w:t>
      </w:r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дизайна). Пространство,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която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бъде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оборудвана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със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софтуерни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програми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дизайн: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хардуерен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визуален, UX/UI. Да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може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използва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от хора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изкуството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така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че да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могат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да я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използват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ателие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нови технологии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виртуална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добавена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реалност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.</w:t>
      </w:r>
    </w:p>
    <w:p w:rsidR="00F662A0" w:rsidRPr="00F662A0" w:rsidRDefault="00F662A0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2.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Обособяване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изложбена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зала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1,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която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както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дворните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пространства,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провеждат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:</w:t>
      </w:r>
    </w:p>
    <w:p w:rsidR="00F662A0" w:rsidRPr="00F662A0" w:rsidRDefault="00F662A0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-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кръжоци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/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работилници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насочени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към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придобиване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практически знания и умения,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изложби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pop-up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събития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сферата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творческите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индустрии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опазване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материалното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нематериалното-културно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наследство;</w:t>
      </w:r>
    </w:p>
    <w:p w:rsidR="00F662A0" w:rsidRPr="00F662A0" w:rsidRDefault="00F662A0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- работни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срещи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конференции, </w:t>
      </w:r>
      <w:proofErr w:type="spellStart"/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семинари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други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събития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предназначени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творци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граждани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специалисти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територията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Област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Габрово.</w:t>
      </w:r>
    </w:p>
    <w:p w:rsidR="00F662A0" w:rsidRPr="00F662A0" w:rsidRDefault="00F662A0" w:rsidP="001C1B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След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приключване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ремонтните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рамките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продължителността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проекта,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ще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бъдат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организирани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серия от обучения за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неактивни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млади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хора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неактивни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лица (над 29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години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) за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кариерно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развитие, квалификация,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мотивиране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включване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заетост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сферат</w:t>
      </w:r>
      <w:r w:rsidR="001C1BF5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</w:t>
      </w:r>
      <w:proofErr w:type="spellEnd"/>
      <w:r w:rsidR="001C1BF5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="001C1BF5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творческите</w:t>
      </w:r>
      <w:proofErr w:type="spellEnd"/>
      <w:r w:rsidR="001C1BF5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индустрии.</w:t>
      </w:r>
      <w:proofErr w:type="gramEnd"/>
    </w:p>
    <w:p w:rsidR="00F662A0" w:rsidRPr="00F662A0" w:rsidRDefault="00F662A0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Идеята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създаване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споделено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пространство е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провокирана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изпълнен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проект по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Програма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транснационално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сътрудничество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„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Дунав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2014-2020“ (INTERREG). </w:t>
      </w:r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В периода м. юли 2020 г. – м.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декември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2022 г. Община Габрово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реализира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проект „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Креативни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индустрии за нови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градски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икономики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Дунавския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lastRenderedPageBreak/>
        <w:t>регион“ с акроним CINEMA („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Creative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industries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for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new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urban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economies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in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the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Danube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region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”),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партньорство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различни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организации -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общини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фирми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организации,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работещи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подкрепа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бизнеса, представители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творческите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индустрии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академичната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общност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от 8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различни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държави</w:t>
      </w:r>
      <w:proofErr w:type="spellEnd"/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: Словения, Словакия, Германия, Австрия,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Румъния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Сърбия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Молдова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България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Община Габрово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участва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проекта с квартал</w:t>
      </w:r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„Ш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ести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участък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“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като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пилотна локация с фокус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съживяване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търговията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дребно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малкия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бизнес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градските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центрове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Основната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цел </w:t>
      </w:r>
      <w:proofErr w:type="spellStart"/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бе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да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създаде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благоприятна среда за развитие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търговията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дребно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малкия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бизнес в квартала с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помощта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креативните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индустрии; да се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разработи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районът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да се обогати с нови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търговски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творчески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инициативи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да се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превърне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притегателен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център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жителите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посетителите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града.</w:t>
      </w:r>
    </w:p>
    <w:p w:rsidR="00F662A0" w:rsidRDefault="00F662A0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процеса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изпълнение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проекта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проведени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разговори между Община Габрово и ТУ-Габрово по отношение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въпросния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имот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страните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единодушни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, че е необходимо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функционалното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осмисляне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обекта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превръщането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му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споделено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пространство за работа,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създаване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общности,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смислен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контакт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споделяне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идеи,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сътрудничество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креативност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. В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този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смисъл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настоящата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дейност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демонстрира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надграждане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последователните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усилия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постигнатото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 проект CINEMA за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развитието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на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квартала</w:t>
      </w:r>
      <w:proofErr w:type="gram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разгръщане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неговия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потенциал с фокус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малък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>среден</w:t>
      </w:r>
      <w:proofErr w:type="spellEnd"/>
      <w:r w:rsidRPr="00F662A0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  <w:t xml:space="preserve"> бизнес и творчески индустрии.</w:t>
      </w:r>
    </w:p>
    <w:p w:rsidR="00F662A0" w:rsidRDefault="00F662A0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val="ru-RU"/>
        </w:rPr>
      </w:pPr>
    </w:p>
    <w:p w:rsidR="00D77913" w:rsidRDefault="006C332E" w:rsidP="00F662A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3. Връзка с други съществуващи и одобрени с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устройствен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съгласувателни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  <w:r w:rsidR="000D717D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CF2F77" w:rsidRPr="000D717D" w:rsidRDefault="001D3F04" w:rsidP="000D717D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</w:p>
    <w:p w:rsidR="001D3F04" w:rsidRPr="000D717D" w:rsidRDefault="001D3F04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4. Местоположение: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1D3BE1" w:rsidRDefault="000C7AC9" w:rsidP="000C7AC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proofErr w:type="gram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Поземлен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имот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14218.510.400,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област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община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гр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Габрово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п.к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5300,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ул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Николай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Палаузов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№ 12,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собств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Общинска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частна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вид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територия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Урбанизирана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НТП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Ниско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застрояване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до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10 m),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площ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448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кв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proofErr w:type="gram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proofErr w:type="gram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стар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номер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3476.3477,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квартал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268, </w:t>
      </w:r>
      <w:proofErr w:type="spellStart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>парцел</w:t>
      </w:r>
      <w:proofErr w:type="spellEnd"/>
      <w:r w:rsidRPr="000C7A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22</w:t>
      </w:r>
      <w:r w:rsidRPr="000C7A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</w:p>
    <w:p w:rsidR="000C7AC9" w:rsidRPr="000C7AC9" w:rsidRDefault="000C7AC9" w:rsidP="000C7AC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5. Природни ресурси, предвидени за използване по време на строителството и експлоатацията: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(включително предвидено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за питейни, промишлени и други нужди - чрез обществено водоснабдяване (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ВиК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друга мрежа) и/или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водовземане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6C332E" w:rsidRPr="00965E08" w:rsidRDefault="00EA21A6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1C1BF5" w:rsidRPr="00965E0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Сградата е съществуваща и е водоснабдена от градската водопроводна мрежа. </w:t>
      </w:r>
    </w:p>
    <w:p w:rsidR="00EA21A6" w:rsidRPr="00EA21A6" w:rsidRDefault="00EA21A6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lastRenderedPageBreak/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6C332E" w:rsidRPr="000D717D" w:rsidRDefault="00CF2F77" w:rsidP="003E7CC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се очаква от дейността на обекта да се </w:t>
      </w:r>
      <w:r w:rsidR="00EA21A6" w:rsidRP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образуват</w:t>
      </w:r>
      <w:r w:rsidR="00EA21A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приоритетни и/или опасни вещества, при които ще се осъществи или е възможен контакт с води. </w:t>
      </w:r>
    </w:p>
    <w:p w:rsidR="00CF2F77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7. Очаквани общи емисии на вредни вещества във въздуха по замърсители: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</w:t>
      </w:r>
      <w:r w:rsidR="000D717D"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се очакват общи емисии на вредни вещества във въздуха. 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8. Отпадъци, които се очаква да се генерират, и предвиждания за тяхното третиране:</w:t>
      </w:r>
    </w:p>
    <w:p w:rsidR="00BC1DEE" w:rsidRPr="000D717D" w:rsidRDefault="00BC1DE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C332E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Генерираните отпадъци по време на строителството и експлоатацията на обекта ще се третират</w:t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,</w:t>
      </w:r>
      <w:r w:rsidR="00EA21A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съгласно Закона за управление на отпадъците и подзаконовите нормативни актове. </w:t>
      </w:r>
    </w:p>
    <w:p w:rsidR="00CF2F77" w:rsidRPr="000D717D" w:rsidRDefault="00CF2F77" w:rsidP="006C3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9. Отпадъчни води: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заустване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канализационна система/повърхностен воден обект/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водоплътна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изгребна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яма и др.)</w:t>
      </w:r>
    </w:p>
    <w:p w:rsidR="006C332E" w:rsidRPr="000D717D" w:rsidRDefault="000D717D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866AC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Битовите отпадъчни води </w:t>
      </w:r>
      <w:r w:rsidR="00965E0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от сградата се </w:t>
      </w:r>
      <w:proofErr w:type="spellStart"/>
      <w:r w:rsidR="00965E0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заустват</w:t>
      </w:r>
      <w:proofErr w:type="spellEnd"/>
      <w:r w:rsidR="00965E0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в градската канализационна мрежа. 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10. Опасни химични вещества, които се очаква да бъдат налични на площадката на предприятието/съоръжението</w:t>
      </w:r>
      <w:r w:rsidR="00244EAC"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44EAC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както и капацитета на съоръженията, в които се очаква те да са налични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</w:r>
    </w:p>
    <w:p w:rsidR="006C332E" w:rsidRPr="000D717D" w:rsidRDefault="00866AC8" w:rsidP="003E7CC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Не се очаква на територията на обекта да бъдат налични опасни химични вещества. </w:t>
      </w:r>
    </w:p>
    <w:p w:rsidR="006C332E" w:rsidRPr="000D717D" w:rsidRDefault="006C332E" w:rsidP="00376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A505E4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6C332E" w:rsidRPr="000D717D" w:rsidRDefault="006C332E" w:rsidP="00914CA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Моля, на основание чл. 93, ал. 9, т. 1 ЗООС да се проведе задължителна ОВОС, без да се извършва преценка.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ІІ. Друга информация (не е задължително за попълване)</w:t>
      </w:r>
    </w:p>
    <w:p w:rsidR="006C332E" w:rsidRPr="000D717D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Прилагам:</w:t>
      </w:r>
    </w:p>
    <w:p w:rsidR="00DB437C" w:rsidRPr="000D717D" w:rsidRDefault="006C332E" w:rsidP="00CF2F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Документи, доказващи 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</w:r>
    </w:p>
    <w:p w:rsidR="00DB437C" w:rsidRPr="000D717D" w:rsidRDefault="006C332E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CF2F77" w:rsidRPr="000D717D" w:rsidRDefault="00CF2F77" w:rsidP="00CF2F77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lastRenderedPageBreak/>
        <w:t xml:space="preserve">3. Други документи по преценка на </w:t>
      </w:r>
      <w:proofErr w:type="spellStart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уведомителя</w:t>
      </w:r>
      <w:proofErr w:type="spellEnd"/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: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3.1. допълнителна информация/документация, поясняваща инвестиционното предложение;</w:t>
      </w: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3.2. картен матери</w:t>
      </w:r>
      <w:r w:rsidR="00A505E4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ал, схема, снимков материал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 в подходящ мащаб.</w:t>
      </w:r>
    </w:p>
    <w:p w:rsidR="00DB437C" w:rsidRPr="000D71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6C332E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4. Електронен носител - 1 бр.</w:t>
      </w:r>
    </w:p>
    <w:p w:rsidR="00DB437C" w:rsidRPr="000D71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8040C" w:rsidRPr="000D717D" w:rsidRDefault="00DB437C" w:rsidP="005C2874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0D717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 </w:t>
      </w:r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  <w:proofErr w:type="gramEnd"/>
    </w:p>
    <w:p w:rsidR="006C332E" w:rsidRPr="000D717D" w:rsidRDefault="00DB437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proofErr w:type="gramStart"/>
      <w:r w:rsidRPr="000D717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C332E"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  <w:proofErr w:type="gramEnd"/>
    </w:p>
    <w:p w:rsidR="0048040C" w:rsidRPr="000D717D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6C332E" w:rsidRPr="000D717D" w:rsidRDefault="0048040C" w:rsidP="006C332E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- 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Жела</w:t>
      </w:r>
      <w:r w:rsidR="00652C3F"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я да получа крайния документ</w:t>
      </w: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:</w:t>
      </w:r>
    </w:p>
    <w:p w:rsidR="0048040C" w:rsidRPr="000D717D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лично на място</w:t>
      </w:r>
    </w:p>
    <w:p w:rsidR="0048040C" w:rsidRPr="000D717D" w:rsidRDefault="00A505E4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чрез лицензиран пощенски оператор</w:t>
      </w:r>
    </w:p>
    <w:p w:rsidR="0048040C" w:rsidRPr="000D717D" w:rsidRDefault="0048040C" w:rsidP="0048040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D717D">
        <w:rPr>
          <w:rFonts w:ascii="Times New Roman" w:hAnsi="Times New Roman"/>
          <w:color w:val="000000" w:themeColor="text1"/>
          <w:sz w:val="24"/>
          <w:szCs w:val="24"/>
          <w:lang w:val="bg-BG"/>
        </w:rPr>
        <w:t>по куриер</w:t>
      </w:r>
    </w:p>
    <w:p w:rsidR="00C509F6" w:rsidRPr="0044504C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F4EC7" w:rsidRPr="0044504C" w:rsidRDefault="00C509F6" w:rsidP="00C509F6">
      <w:pP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proofErr w:type="spellStart"/>
      <w:r w:rsidRPr="0044504C">
        <w:rPr>
          <w:rFonts w:ascii="Times New Roman" w:hAnsi="Times New Roman"/>
          <w:b/>
          <w:color w:val="000000" w:themeColor="text1"/>
          <w:sz w:val="24"/>
          <w:szCs w:val="24"/>
          <w:lang w:val="x-none"/>
        </w:rPr>
        <w:t>Уведомител</w:t>
      </w:r>
      <w:r w:rsidR="003E7CC0" w:rsidRPr="0044504C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proofErr w:type="spellEnd"/>
      <w:r w:rsidRPr="0044504C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: </w:t>
      </w:r>
    </w:p>
    <w:p w:rsidR="003E7CC0" w:rsidRPr="0044504C" w:rsidRDefault="003E7CC0" w:rsidP="006F4EC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6F4EC7" w:rsidRPr="0044504C" w:rsidRDefault="006F4EC7" w:rsidP="006F4EC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44504C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Таня Христова</w:t>
      </w:r>
    </w:p>
    <w:p w:rsidR="006F4EC7" w:rsidRPr="0044504C" w:rsidRDefault="006F4EC7" w:rsidP="006F4EC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44504C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Кмет на община Габрово</w:t>
      </w:r>
    </w:p>
    <w:p w:rsidR="006F4EC7" w:rsidRPr="0044504C" w:rsidRDefault="006F4EC7" w:rsidP="006F4EC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3E7CC0" w:rsidRPr="0044504C" w:rsidRDefault="003E7CC0" w:rsidP="00C509F6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</w:p>
    <w:p w:rsidR="00965E08" w:rsidRPr="0044504C" w:rsidRDefault="00965E08" w:rsidP="00C509F6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proofErr w:type="spellStart"/>
      <w:r w:rsidRPr="0044504C">
        <w:rPr>
          <w:rFonts w:ascii="Times New Roman" w:hAnsi="Times New Roman"/>
          <w:b/>
          <w:bCs/>
          <w:color w:val="000000" w:themeColor="text1"/>
          <w:sz w:val="24"/>
          <w:szCs w:val="24"/>
        </w:rPr>
        <w:t>Илия</w:t>
      </w:r>
      <w:proofErr w:type="spellEnd"/>
      <w:r w:rsidRPr="0044504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44504C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Ж</w:t>
      </w:r>
      <w:proofErr w:type="spellStart"/>
      <w:r w:rsidRPr="0044504C">
        <w:rPr>
          <w:rFonts w:ascii="Times New Roman" w:hAnsi="Times New Roman"/>
          <w:b/>
          <w:bCs/>
          <w:color w:val="000000" w:themeColor="text1"/>
          <w:sz w:val="24"/>
          <w:szCs w:val="24"/>
        </w:rPr>
        <w:t>елезаров</w:t>
      </w:r>
      <w:proofErr w:type="spellEnd"/>
      <w:r w:rsidRPr="0044504C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 </w:t>
      </w:r>
    </w:p>
    <w:p w:rsidR="001745DD" w:rsidRDefault="00965E08" w:rsidP="00C509F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44504C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</w:t>
      </w:r>
      <w:proofErr w:type="spellStart"/>
      <w:r w:rsidRPr="0044504C">
        <w:rPr>
          <w:rFonts w:ascii="Times New Roman" w:hAnsi="Times New Roman"/>
          <w:b/>
          <w:color w:val="000000" w:themeColor="text1"/>
          <w:sz w:val="24"/>
          <w:szCs w:val="24"/>
        </w:rPr>
        <w:t>ектор</w:t>
      </w:r>
      <w:proofErr w:type="spellEnd"/>
      <w:r w:rsidRPr="004450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4504C">
        <w:rPr>
          <w:rFonts w:ascii="Times New Roman" w:hAnsi="Times New Roman"/>
          <w:b/>
          <w:color w:val="000000" w:themeColor="text1"/>
          <w:sz w:val="24"/>
          <w:szCs w:val="24"/>
        </w:rPr>
        <w:t>на</w:t>
      </w:r>
      <w:proofErr w:type="spellEnd"/>
      <w:r w:rsidRPr="004450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4504C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ТУ - Г</w:t>
      </w:r>
      <w:proofErr w:type="spellStart"/>
      <w:r w:rsidRPr="0044504C">
        <w:rPr>
          <w:rFonts w:ascii="Times New Roman" w:hAnsi="Times New Roman"/>
          <w:b/>
          <w:color w:val="000000" w:themeColor="text1"/>
          <w:sz w:val="24"/>
          <w:szCs w:val="24"/>
        </w:rPr>
        <w:t>аброво</w:t>
      </w:r>
      <w:proofErr w:type="spellEnd"/>
      <w:r w:rsidRPr="0044504C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:rsidR="001745DD" w:rsidRPr="007751D1" w:rsidRDefault="001745DD" w:rsidP="00C509F6">
      <w:pPr>
        <w:spacing w:after="0"/>
        <w:rPr>
          <w:rFonts w:ascii="Times New Roman" w:hAnsi="Times New Roman"/>
          <w:b/>
          <w:color w:val="FFFFFF" w:themeColor="background1"/>
          <w:sz w:val="24"/>
          <w:szCs w:val="24"/>
          <w:lang w:val="bg-BG"/>
        </w:rPr>
      </w:pPr>
    </w:p>
    <w:p w:rsidR="00C509F6" w:rsidRPr="007751D1" w:rsidRDefault="00C37C4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7751D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Съгласувал</w:t>
      </w:r>
      <w:r w:rsidR="00C509F6" w:rsidRPr="007751D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: </w:t>
      </w:r>
    </w:p>
    <w:p w:rsidR="0044504C" w:rsidRPr="007751D1" w:rsidRDefault="0044504C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p w:rsidR="000D717D" w:rsidRPr="007751D1" w:rsidRDefault="00866AC8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7751D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Албена </w:t>
      </w:r>
      <w:proofErr w:type="spellStart"/>
      <w:r w:rsidRPr="007751D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Конакчиева</w:t>
      </w:r>
      <w:proofErr w:type="spellEnd"/>
    </w:p>
    <w:p w:rsidR="00C509F6" w:rsidRPr="007751D1" w:rsidRDefault="00866AC8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7751D1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Директор дирекция ИЕ</w:t>
      </w:r>
      <w:bookmarkStart w:id="0" w:name="_GoBack"/>
      <w:bookmarkEnd w:id="0"/>
    </w:p>
    <w:p w:rsidR="00185956" w:rsidRPr="007751D1" w:rsidRDefault="00185956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</w:p>
    <w:p w:rsidR="00C509F6" w:rsidRPr="007751D1" w:rsidRDefault="00C509F6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7751D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Изготвил: </w:t>
      </w:r>
    </w:p>
    <w:p w:rsidR="00942821" w:rsidRPr="007751D1" w:rsidRDefault="00942821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</w:p>
    <w:p w:rsidR="000D717D" w:rsidRPr="007751D1" w:rsidRDefault="000D717D" w:rsidP="00C509F6">
      <w:pPr>
        <w:spacing w:after="0"/>
        <w:rPr>
          <w:rFonts w:ascii="Times New Roman" w:hAnsi="Times New Roman"/>
          <w:color w:val="FFFFFF" w:themeColor="background1"/>
          <w:sz w:val="24"/>
          <w:szCs w:val="24"/>
          <w:lang w:val="bg-BG"/>
        </w:rPr>
      </w:pPr>
      <w:r w:rsidRPr="007751D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Емилия </w:t>
      </w:r>
      <w:proofErr w:type="spellStart"/>
      <w:r w:rsidRPr="007751D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>Драганешева</w:t>
      </w:r>
      <w:proofErr w:type="spellEnd"/>
      <w:r w:rsidRPr="007751D1">
        <w:rPr>
          <w:rFonts w:ascii="Times New Roman" w:hAnsi="Times New Roman"/>
          <w:color w:val="FFFFFF" w:themeColor="background1"/>
          <w:sz w:val="24"/>
          <w:szCs w:val="24"/>
          <w:lang w:val="bg-BG"/>
        </w:rPr>
        <w:t xml:space="preserve"> </w:t>
      </w:r>
    </w:p>
    <w:p w:rsidR="00C509F6" w:rsidRPr="007751D1" w:rsidRDefault="00C509F6" w:rsidP="00C509F6">
      <w:pPr>
        <w:spacing w:after="0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7751D1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гл. експерт, дирекция ИЕ</w:t>
      </w:r>
    </w:p>
    <w:sectPr w:rsidR="00C509F6" w:rsidRPr="007751D1" w:rsidSect="00DE2253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DB" w:rsidRDefault="00FB15DB" w:rsidP="0047435E">
      <w:pPr>
        <w:spacing w:after="0" w:line="240" w:lineRule="auto"/>
      </w:pPr>
      <w:r>
        <w:separator/>
      </w:r>
    </w:p>
  </w:endnote>
  <w:endnote w:type="continuationSeparator" w:id="0">
    <w:p w:rsidR="00FB15DB" w:rsidRDefault="00FB15DB" w:rsidP="0047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337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AC8" w:rsidRDefault="00866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1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6AC8" w:rsidRDefault="00866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DB" w:rsidRDefault="00FB15DB" w:rsidP="0047435E">
      <w:pPr>
        <w:spacing w:after="0" w:line="240" w:lineRule="auto"/>
      </w:pPr>
      <w:r>
        <w:separator/>
      </w:r>
    </w:p>
  </w:footnote>
  <w:footnote w:type="continuationSeparator" w:id="0">
    <w:p w:rsidR="00FB15DB" w:rsidRDefault="00FB15DB" w:rsidP="00474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652"/>
    <w:multiLevelType w:val="hybridMultilevel"/>
    <w:tmpl w:val="AA8C465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15D82EB8"/>
    <w:multiLevelType w:val="hybridMultilevel"/>
    <w:tmpl w:val="A4BC316E"/>
    <w:lvl w:ilvl="0" w:tplc="8FB20B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71C383F"/>
    <w:multiLevelType w:val="hybridMultilevel"/>
    <w:tmpl w:val="8BEAF37E"/>
    <w:lvl w:ilvl="0" w:tplc="54106C48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9C37230"/>
    <w:multiLevelType w:val="hybridMultilevel"/>
    <w:tmpl w:val="740688DC"/>
    <w:lvl w:ilvl="0" w:tplc="D8D05F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296177"/>
    <w:multiLevelType w:val="hybridMultilevel"/>
    <w:tmpl w:val="99A284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72A3A"/>
    <w:multiLevelType w:val="hybridMultilevel"/>
    <w:tmpl w:val="7390D622"/>
    <w:lvl w:ilvl="0" w:tplc="FC4473A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E7E43"/>
    <w:multiLevelType w:val="hybridMultilevel"/>
    <w:tmpl w:val="5D48082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4CD0C45"/>
    <w:multiLevelType w:val="hybridMultilevel"/>
    <w:tmpl w:val="74D8DEB6"/>
    <w:lvl w:ilvl="0" w:tplc="6D5032E2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F47A3B"/>
    <w:multiLevelType w:val="hybridMultilevel"/>
    <w:tmpl w:val="159EBDC0"/>
    <w:lvl w:ilvl="0" w:tplc="B77234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0F91074"/>
    <w:multiLevelType w:val="hybridMultilevel"/>
    <w:tmpl w:val="34D06D20"/>
    <w:lvl w:ilvl="0" w:tplc="7E7CE148">
      <w:start w:val="4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8EB425A"/>
    <w:multiLevelType w:val="hybridMultilevel"/>
    <w:tmpl w:val="8A160C3E"/>
    <w:lvl w:ilvl="0" w:tplc="B772342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E3A5F72"/>
    <w:multiLevelType w:val="hybridMultilevel"/>
    <w:tmpl w:val="C6DA33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EF3055D"/>
    <w:multiLevelType w:val="hybridMultilevel"/>
    <w:tmpl w:val="69CC22FC"/>
    <w:lvl w:ilvl="0" w:tplc="D898DA46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9B23903"/>
    <w:multiLevelType w:val="hybridMultilevel"/>
    <w:tmpl w:val="182A5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73035"/>
    <w:multiLevelType w:val="hybridMultilevel"/>
    <w:tmpl w:val="A0183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130DB"/>
    <w:multiLevelType w:val="hybridMultilevel"/>
    <w:tmpl w:val="E95C18F0"/>
    <w:lvl w:ilvl="0" w:tplc="00E804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7E4518F"/>
    <w:multiLevelType w:val="hybridMultilevel"/>
    <w:tmpl w:val="2B42FD32"/>
    <w:lvl w:ilvl="0" w:tplc="D8D05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5"/>
  </w:num>
  <w:num w:numId="6">
    <w:abstractNumId w:val="1"/>
  </w:num>
  <w:num w:numId="7">
    <w:abstractNumId w:val="5"/>
  </w:num>
  <w:num w:numId="8">
    <w:abstractNumId w:val="3"/>
  </w:num>
  <w:num w:numId="9">
    <w:abstractNumId w:val="16"/>
  </w:num>
  <w:num w:numId="10">
    <w:abstractNumId w:val="11"/>
  </w:num>
  <w:num w:numId="11">
    <w:abstractNumId w:val="4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5C"/>
    <w:rsid w:val="000348CB"/>
    <w:rsid w:val="00041B9D"/>
    <w:rsid w:val="0004416F"/>
    <w:rsid w:val="000907A3"/>
    <w:rsid w:val="000B4D5F"/>
    <w:rsid w:val="000C2124"/>
    <w:rsid w:val="000C7AC9"/>
    <w:rsid w:val="000D717D"/>
    <w:rsid w:val="000F10BA"/>
    <w:rsid w:val="00117112"/>
    <w:rsid w:val="001171A5"/>
    <w:rsid w:val="00121C93"/>
    <w:rsid w:val="00127C5C"/>
    <w:rsid w:val="0013486F"/>
    <w:rsid w:val="001437DB"/>
    <w:rsid w:val="00156529"/>
    <w:rsid w:val="0016292B"/>
    <w:rsid w:val="00166A00"/>
    <w:rsid w:val="001745DD"/>
    <w:rsid w:val="00185956"/>
    <w:rsid w:val="001C1BF5"/>
    <w:rsid w:val="001D3BE1"/>
    <w:rsid w:val="001D3F04"/>
    <w:rsid w:val="001E1F53"/>
    <w:rsid w:val="002119E2"/>
    <w:rsid w:val="00222F1F"/>
    <w:rsid w:val="002339CD"/>
    <w:rsid w:val="00244EAC"/>
    <w:rsid w:val="0025160F"/>
    <w:rsid w:val="002618FC"/>
    <w:rsid w:val="002626E4"/>
    <w:rsid w:val="00283B36"/>
    <w:rsid w:val="002921D8"/>
    <w:rsid w:val="002C4774"/>
    <w:rsid w:val="002C5D13"/>
    <w:rsid w:val="002D32D2"/>
    <w:rsid w:val="002D3417"/>
    <w:rsid w:val="002D5FAB"/>
    <w:rsid w:val="002F3052"/>
    <w:rsid w:val="0031288D"/>
    <w:rsid w:val="00332D04"/>
    <w:rsid w:val="0036246C"/>
    <w:rsid w:val="00375136"/>
    <w:rsid w:val="00376A90"/>
    <w:rsid w:val="003A3D5C"/>
    <w:rsid w:val="003B399D"/>
    <w:rsid w:val="003B7312"/>
    <w:rsid w:val="003E7CC0"/>
    <w:rsid w:val="00414C4D"/>
    <w:rsid w:val="0042317B"/>
    <w:rsid w:val="0044504C"/>
    <w:rsid w:val="0046251D"/>
    <w:rsid w:val="0047435E"/>
    <w:rsid w:val="0048040C"/>
    <w:rsid w:val="0049399A"/>
    <w:rsid w:val="004A3631"/>
    <w:rsid w:val="004A6FB4"/>
    <w:rsid w:val="004C1DAE"/>
    <w:rsid w:val="004C4519"/>
    <w:rsid w:val="004D12A3"/>
    <w:rsid w:val="00506615"/>
    <w:rsid w:val="005314EA"/>
    <w:rsid w:val="00570017"/>
    <w:rsid w:val="0058618B"/>
    <w:rsid w:val="005C2874"/>
    <w:rsid w:val="005E17EE"/>
    <w:rsid w:val="005F164D"/>
    <w:rsid w:val="00652C3F"/>
    <w:rsid w:val="006718D7"/>
    <w:rsid w:val="00683B4D"/>
    <w:rsid w:val="006C332E"/>
    <w:rsid w:val="006D1646"/>
    <w:rsid w:val="006F4EC7"/>
    <w:rsid w:val="007058D9"/>
    <w:rsid w:val="007065A5"/>
    <w:rsid w:val="007228AE"/>
    <w:rsid w:val="00747282"/>
    <w:rsid w:val="00756FDF"/>
    <w:rsid w:val="007603D2"/>
    <w:rsid w:val="00763FC9"/>
    <w:rsid w:val="00766AAD"/>
    <w:rsid w:val="007751D1"/>
    <w:rsid w:val="0078082D"/>
    <w:rsid w:val="007A3FFC"/>
    <w:rsid w:val="007C246B"/>
    <w:rsid w:val="007E3BBF"/>
    <w:rsid w:val="007F3567"/>
    <w:rsid w:val="00812B32"/>
    <w:rsid w:val="0083207F"/>
    <w:rsid w:val="008416E1"/>
    <w:rsid w:val="00845EB5"/>
    <w:rsid w:val="00866AC8"/>
    <w:rsid w:val="00876B9C"/>
    <w:rsid w:val="0088575A"/>
    <w:rsid w:val="00885E55"/>
    <w:rsid w:val="00886288"/>
    <w:rsid w:val="008A0A4A"/>
    <w:rsid w:val="008B778E"/>
    <w:rsid w:val="008D332F"/>
    <w:rsid w:val="008E0F60"/>
    <w:rsid w:val="008E17BB"/>
    <w:rsid w:val="008F0030"/>
    <w:rsid w:val="008F135D"/>
    <w:rsid w:val="008F1A3B"/>
    <w:rsid w:val="00914CA5"/>
    <w:rsid w:val="00917AE9"/>
    <w:rsid w:val="00925940"/>
    <w:rsid w:val="00942821"/>
    <w:rsid w:val="0094704A"/>
    <w:rsid w:val="00965E08"/>
    <w:rsid w:val="00976D6B"/>
    <w:rsid w:val="009918AF"/>
    <w:rsid w:val="009B29FF"/>
    <w:rsid w:val="009B6108"/>
    <w:rsid w:val="009C13FE"/>
    <w:rsid w:val="00A01176"/>
    <w:rsid w:val="00A11E63"/>
    <w:rsid w:val="00A15604"/>
    <w:rsid w:val="00A4628A"/>
    <w:rsid w:val="00A505E4"/>
    <w:rsid w:val="00A63537"/>
    <w:rsid w:val="00A64F99"/>
    <w:rsid w:val="00A71AE8"/>
    <w:rsid w:val="00A96832"/>
    <w:rsid w:val="00AE5183"/>
    <w:rsid w:val="00B14E92"/>
    <w:rsid w:val="00BA7D1F"/>
    <w:rsid w:val="00BB5169"/>
    <w:rsid w:val="00BB5997"/>
    <w:rsid w:val="00BC1788"/>
    <w:rsid w:val="00BC1DEE"/>
    <w:rsid w:val="00BE0128"/>
    <w:rsid w:val="00C37C46"/>
    <w:rsid w:val="00C509F6"/>
    <w:rsid w:val="00C6186C"/>
    <w:rsid w:val="00C67F5E"/>
    <w:rsid w:val="00C7674F"/>
    <w:rsid w:val="00C87388"/>
    <w:rsid w:val="00CA32CD"/>
    <w:rsid w:val="00CB6DF2"/>
    <w:rsid w:val="00CE5C4D"/>
    <w:rsid w:val="00CF2F77"/>
    <w:rsid w:val="00D244A8"/>
    <w:rsid w:val="00D75222"/>
    <w:rsid w:val="00D77913"/>
    <w:rsid w:val="00DB03DA"/>
    <w:rsid w:val="00DB437C"/>
    <w:rsid w:val="00DB7225"/>
    <w:rsid w:val="00DE2253"/>
    <w:rsid w:val="00DF1311"/>
    <w:rsid w:val="00E32F50"/>
    <w:rsid w:val="00E47FCA"/>
    <w:rsid w:val="00E85A51"/>
    <w:rsid w:val="00E861D9"/>
    <w:rsid w:val="00EA08C5"/>
    <w:rsid w:val="00EA21A6"/>
    <w:rsid w:val="00EA4E70"/>
    <w:rsid w:val="00EB0D9C"/>
    <w:rsid w:val="00EE452F"/>
    <w:rsid w:val="00EF17CB"/>
    <w:rsid w:val="00F14D13"/>
    <w:rsid w:val="00F33518"/>
    <w:rsid w:val="00F40731"/>
    <w:rsid w:val="00F662A0"/>
    <w:rsid w:val="00F859AF"/>
    <w:rsid w:val="00FB15DB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4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4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1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35E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74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35E"/>
    <w:rPr>
      <w:rFonts w:eastAsiaTheme="minorEastAsia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A0A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0A4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53DB-C6EA-4DEA-B5EC-9567584B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2024-11-13T15:24:00Z</dcterms:created>
  <dcterms:modified xsi:type="dcterms:W3CDTF">2024-11-14T11:33:00Z</dcterms:modified>
</cp:coreProperties>
</file>